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69487B" w:rsidP="00BB1203">
      <w:pPr>
        <w:autoSpaceDE w:val="0"/>
        <w:autoSpaceDN w:val="0"/>
        <w:spacing w:line="0" w:lineRule="atLeast"/>
        <w:rPr>
          <w:rFonts w:ascii="ＭＳ ゴシック" w:eastAsia="ＭＳ ゴシック" w:hAnsi="ＭＳ ゴシック"/>
          <w:spacing w:val="2"/>
        </w:rPr>
      </w:pPr>
      <w:r>
        <w:rPr>
          <w:noProof/>
        </w:rPr>
        <w:pict>
          <v:rect id="正方形/長方形 213" o:spid="_x0000_s1047" style="position:absolute;margin-left:331.8pt;margin-top:4.7pt;width:153pt;height:31.7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D5WIwbRgIAAFsE&#10;AAAOAAAAAAAAAAAAAAAAAC4CAABkcnMvZTJvRG9jLnhtbFBLAQItABQABgAIAAAAIQDxikGB2wAA&#10;AAgBAAAPAAAAAAAAAAAAAAAAAKAEAABkcnMvZG93bnJldi54bWxQSwUGAAAAAAQABADzAAAAqAUA&#10;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78474E">
        <w:rPr>
          <w:rFonts w:ascii="ＭＳ ゴシック" w:eastAsia="ＭＳ ゴシック" w:hAnsi="ＭＳ ゴシック" w:cs="ＭＳ 明朝" w:hint="eastAsia"/>
          <w:sz w:val="22"/>
          <w:szCs w:val="19"/>
        </w:rPr>
        <w:t>【様式１】</w:t>
      </w:r>
    </w:p>
    <w:p w:rsidR="00BB1203" w:rsidRPr="0078474E" w:rsidRDefault="00BB1203" w:rsidP="00BB1203">
      <w:pPr>
        <w:autoSpaceDE w:val="0"/>
        <w:autoSpaceDN w:val="0"/>
        <w:spacing w:line="0" w:lineRule="atLeast"/>
        <w:rPr>
          <w:spacing w:val="2"/>
        </w:rPr>
      </w:pPr>
    </w:p>
    <w:p w:rsidR="00BB1203" w:rsidRPr="0078474E" w:rsidRDefault="0069487B" w:rsidP="00BB1203">
      <w:pPr>
        <w:autoSpaceDE w:val="0"/>
        <w:autoSpaceDN w:val="0"/>
        <w:spacing w:line="0" w:lineRule="atLeast"/>
        <w:rPr>
          <w:spacing w:val="2"/>
        </w:rPr>
      </w:pPr>
      <w:r>
        <w:rPr>
          <w:noProof/>
        </w:rPr>
        <w:pict>
          <v:rect id="正方形/長方形 223" o:spid="_x0000_s1046" style="position:absolute;margin-left:0;margin-top:-.05pt;width:153pt;height:31.7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0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l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GZrlPRHAgAAXQQA&#10;AA4AAAAAAAAAAAAAAAAALgIAAGRycy9lMm9Eb2MueG1sUEsBAi0AFAAGAAgAAAAhAH8YebHZAAAA&#10;BQEAAA8AAAAAAAAAAAAAAAAAoQQAAGRycy9kb3ducmV2LnhtbFBLBQYAAAAABAAEAPMAAACnBQAA&#10;AAA=&#10;">
            <v:textbox inset="5.85pt,.7pt,5.85pt,.7pt">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B1203" w:rsidRPr="0078474E" w:rsidRDefault="0069487B"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岡山県</w:t>
      </w:r>
      <w:bookmarkStart w:id="0" w:name="_GoBack"/>
      <w:bookmarkEnd w:id="0"/>
      <w:r w:rsidR="00BB1203" w:rsidRPr="0078474E">
        <w:rPr>
          <w:rFonts w:ascii="ＭＳ ゴシック" w:eastAsia="ＭＳ ゴシック" w:hAnsi="ＭＳ ゴシック" w:hint="eastAsia"/>
          <w:sz w:val="22"/>
        </w:rPr>
        <w:t>地域事務局長　殿</w:t>
      </w:r>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【一般型・小規模型】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w:t>
      </w:r>
      <w:r w:rsidRPr="0078474E">
        <w:rPr>
          <w:rFonts w:ascii="ＭＳ ゴシック" w:eastAsia="ＭＳ ゴシック" w:hAnsi="ＭＳ ゴシック" w:cs="ＭＳ 明朝" w:hint="eastAsia"/>
          <w:sz w:val="22"/>
        </w:rPr>
        <w:lastRenderedPageBreak/>
        <w:t>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hint="eastAsia"/>
          <w:sz w:val="17"/>
          <w:szCs w:val="17"/>
        </w:rPr>
        <w:t xml:space="preserve">　　注１．</w:t>
      </w:r>
      <w:r w:rsidR="007D67E5" w:rsidRPr="0078474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78474E">
        <w:rPr>
          <w:rFonts w:ascii="ＭＳ ゴシック" w:eastAsia="ＭＳ ゴシック" w:hAnsi="ＭＳ ゴシック" w:hint="eastAsia"/>
          <w:sz w:val="17"/>
          <w:szCs w:val="17"/>
        </w:rPr>
        <w:t>様式１</w:t>
      </w:r>
      <w:r w:rsidR="006A4C1A" w:rsidRPr="0078474E">
        <w:rPr>
          <w:rFonts w:ascii="ＭＳ ゴシック" w:eastAsia="ＭＳ ゴシック" w:hAnsi="ＭＳ ゴシック" w:hint="eastAsia"/>
          <w:sz w:val="17"/>
          <w:szCs w:val="17"/>
        </w:rPr>
        <w:t>、</w:t>
      </w:r>
      <w:r w:rsidR="001C32D3" w:rsidRPr="0078474E">
        <w:rPr>
          <w:rFonts w:ascii="ＭＳ ゴシック" w:eastAsia="ＭＳ ゴシック" w:hAnsi="ＭＳ ゴシック" w:hint="eastAsia"/>
          <w:sz w:val="17"/>
          <w:szCs w:val="17"/>
        </w:rPr>
        <w:t>２あわせて</w:t>
      </w:r>
      <w:r w:rsidR="007D67E5" w:rsidRPr="0078474E">
        <w:rPr>
          <w:rFonts w:ascii="ＭＳ ゴシック" w:eastAsia="ＭＳ ゴシック" w:hAnsi="ＭＳ ゴシック" w:hint="eastAsia"/>
          <w:sz w:val="17"/>
          <w:szCs w:val="17"/>
        </w:rPr>
        <w:t>１５ページまでとしますが、記載分量で採択を判断するものではありません。</w:t>
      </w: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cs="ＭＳ 明朝" w:hint="eastAsia"/>
          <w:sz w:val="17"/>
          <w:szCs w:val="17"/>
        </w:rPr>
        <w:t xml:space="preserve">　　</w:t>
      </w:r>
      <w:r w:rsidRPr="0078474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78474E">
        <w:rPr>
          <w:rFonts w:ascii="ＭＳ ゴシック" w:eastAsia="ＭＳ ゴシック" w:hAnsi="ＭＳ ゴシック" w:hint="eastAsia"/>
          <w:sz w:val="17"/>
          <w:szCs w:val="17"/>
        </w:rPr>
        <w:t>共同申請</w:t>
      </w:r>
      <w:r w:rsidRPr="0078474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78474E">
        <w:rPr>
          <w:rFonts w:ascii="ＭＳ ゴシック" w:eastAsia="ＭＳ ゴシック" w:hAnsi="ＭＳ ゴシック" w:hint="eastAsia"/>
          <w:sz w:val="17"/>
          <w:szCs w:val="17"/>
        </w:rPr>
        <w:t>共同申請者</w:t>
      </w:r>
      <w:r w:rsidRPr="0078474E">
        <w:rPr>
          <w:rFonts w:ascii="ＭＳ ゴシック" w:eastAsia="ＭＳ ゴシック" w:hAnsi="ＭＳ ゴシック" w:hint="eastAsia"/>
          <w:sz w:val="17"/>
          <w:szCs w:val="17"/>
        </w:rPr>
        <w:t>内の事業者ごとに、革新的サービス、ものづくり技術をまたぐことも可能です）。</w:t>
      </w: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69487B" w:rsidP="009A115E">
            <w:pPr>
              <w:widowControl w:val="0"/>
              <w:overflowPunct w:val="0"/>
              <w:adjustRightInd w:val="0"/>
              <w:jc w:val="center"/>
              <w:textAlignment w:val="baseline"/>
              <w:rPr>
                <w:rFonts w:ascii="ＭＳ ゴシック" w:eastAsia="ＭＳ ゴシック" w:hAnsi="ＭＳ ゴシック"/>
                <w:sz w:val="20"/>
                <w:szCs w:val="20"/>
              </w:rPr>
            </w:pPr>
            <w:r>
              <w:rPr>
                <w:noProof/>
              </w:rPr>
              <w:pict>
                <v:shape id="四角形吹き出し 13" o:spid="_x0000_s1045" style="position:absolute;left:0;text-align:left;margin-left:-60.85pt;margin-top:-4pt;width:97.05pt;height:45.75pt;flip:x;z-index:251618304;visibility:visible;mso-position-horizontal-relative:text;mso-position-vertical-relative:text;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EtVgUAAGc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r w:rsidR="001C32D3"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□設備投資のみ</w:t>
            </w:r>
          </w:p>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②補助率２／３要件</w:t>
            </w:r>
          </w:p>
          <w:p w:rsidR="001C32D3" w:rsidRPr="0078474E" w:rsidRDefault="0069487B"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6pt;margin-top:59.9pt;width:82.5pt;height:46.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" adj="27826,-14841" strokecolor="#f79646" strokeweight="2pt">
                  <v:textbox>
                    <w:txbxContent>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1C32D3"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6A4C1A" w:rsidRPr="0078474E"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（※）該当する場合は「労働者名簿一覧」</w:t>
            </w:r>
            <w:r w:rsidRPr="0078474E">
              <w:rPr>
                <w:rFonts w:ascii="ＭＳ ゴシック" w:eastAsia="ＭＳ ゴシック" w:hAnsi="ＭＳ ゴシック" w:cs="Times New Roman"/>
                <w:sz w:val="15"/>
                <w:szCs w:val="15"/>
              </w:rPr>
              <w:t>の提出が必要となります。</w:t>
            </w: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69487B"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43" type="#_x0000_t61" style="position:absolute;left:0;text-align:left;margin-left:291.9pt;margin-top:2.35pt;width:96.75pt;height:45.75pt;flip:x;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u2Ywxo0CAADKBAAADgAAAAAAAAAAAAAAAAAuAgAAZHJzL2Uyb0RvYy54bWxQSwEC&#10;LQAUAAYACAAAACEAyC4ptuAAAAAIAQAADwAAAAAAAAAAAAAAAADnBAAAZHJzL2Rvd25yZXYueG1s&#10;UEsFBgAAAAAEAAQA8wAAAPQFAAAAAA==&#10;" adj="36204,3526" strokecolor="#f79646" strokeweight="2pt">
                  <v:textbox>
                    <w:txbxContent>
                      <w:p w:rsidR="00090FBC" w:rsidRPr="00CB4E7A" w:rsidRDefault="00090FBC" w:rsidP="001C32D3">
                        <w:pPr>
                          <w:spacing w:line="240" w:lineRule="exact"/>
                          <w:rPr>
                            <w:sz w:val="15"/>
                            <w:szCs w:val="15"/>
                          </w:rPr>
                        </w:pPr>
                        <w:r w:rsidRPr="00CB4E7A">
                          <w:rPr>
                            <w:rFonts w:hint="eastAsia"/>
                            <w:sz w:val="15"/>
                            <w:szCs w:val="15"/>
                          </w:rPr>
                          <w:t>チェック漏れは補助上限額の増額対象外</w:t>
                        </w:r>
                      </w:p>
                    </w:txbxContent>
                  </v:textbox>
                </v:shape>
              </w:pict>
            </w:r>
            <w:r w:rsidR="001C32D3"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78474E"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78474E">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BB1203" w:rsidRPr="0078474E" w:rsidRDefault="001B0D9D" w:rsidP="006A4C1A">
      <w:pPr>
        <w:rPr>
          <w:rFonts w:ascii="ＭＳ ゴシック" w:eastAsia="ＭＳ ゴシック" w:hAnsi="ＭＳ ゴシック" w:cs="Times New Roman"/>
          <w:sz w:val="22"/>
          <w:szCs w:val="22"/>
        </w:rPr>
      </w:pPr>
      <w:r w:rsidRPr="0078474E">
        <w:rPr>
          <w:rFonts w:ascii="ＭＳ ゴシック" w:eastAsia="ＭＳ ゴシック" w:hAnsi="ＭＳ ゴシック" w:hint="eastAsia"/>
          <w:sz w:val="22"/>
          <w:szCs w:val="20"/>
        </w:rPr>
        <w:t xml:space="preserve">　　□　第二次締切分での審査を辞退する</w:t>
      </w:r>
    </w:p>
    <w:p w:rsidR="00E51C36" w:rsidRPr="00162FA9" w:rsidRDefault="00E51C36" w:rsidP="006C5798">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6C5798">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476AC" w:rsidRPr="006476A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487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_x0000_s1044"/>
        <o:r id="V:Rule2" type="callout" idref="#_x0000_s1043"/>
      </o:rules>
    </o:shapelayout>
  </w:shapeDefaults>
  <w:decimalSymbol w:val="."/>
  <w:listSeparator w:val=","/>
  <w14:docId w14:val="6D20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6315E-9C41-43AA-9A79-552C73AD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2019-02-18T07:39:00Z</dcterms:modified>
</cp:coreProperties>
</file>